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6D" w:rsidRPr="002426BE" w:rsidRDefault="00F8530F" w:rsidP="0011526D">
      <w:pPr>
        <w:pStyle w:val="1"/>
        <w:spacing w:before="120" w:after="60"/>
        <w:jc w:val="center"/>
        <w:rPr>
          <w:rFonts w:ascii="Arial" w:hAnsi="Arial" w:cs="Arial"/>
          <w:spacing w:val="-6"/>
        </w:rPr>
      </w:pPr>
      <w:r>
        <w:rPr>
          <w:rFonts w:ascii="Arial" w:hAnsi="Arial" w:cs="Arial"/>
          <w:noProof/>
          <w:spacing w:val="-6"/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9.25pt;margin-top:-40.5pt;width:368.25pt;height:73.05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sAHQIAAPUDAAAOAAAAZHJzL2Uyb0RvYy54bWysU82O0zAQviPxDpbvNG1om92o6WrZpQhp&#10;+ZEWHsB1nMbC9hjbbVIeAN6AExfuPFefg7HT7VZwQ+RgeTIz38z3zXhx1WtFdsJ5Caaik9GYEmE4&#10;1NJsKvrxw+rZBSU+MFMzBUZUdC88vVo+fbLobClyaEHVwhEEMb7sbEXbEGyZZZ63QjM/AisMOhtw&#10;mgU03SarHesQXassH4/nWQeutg648B7/3g5Oukz4TSN4eNc0XgSiKoq9hXS6dK7jmS0XrNw4ZlvJ&#10;j22wf+hCM2mw6AnqlgVGtk7+BaUld+ChCSMOOoOmkVwkDshmMv6DzX3LrEhcUBxvTzL5/wfL3+7e&#10;OyLriuaTghLDNA7p8P3b4cevw8+vJI8CddaXGHdvMTL0L6DHQSey3t4B/+SJgZuWmY24dg66VrAa&#10;G5zEzOwsdcDxEWTdvYEa67BtgATUN05H9VAPgug4qP1pOKIPhOPP6byYF8WMEo6+y7wons9SCVY+&#10;ZFvnwysBmsRLRR0OP6Gz3Z0PsRtWPoTEYgZWUqm0AMqQDkFn+SwlnHm0DLifSuqKXozjN2xMJPnS&#10;1Ck5MKmGOxZQ5sg6Eh0oh37dY2CUYg31Hvk7GPYQ3w1eWnBfKOlwByvqP2+ZE5So1wY1vJxMp3Fp&#10;kzGdFTka7tyzPvcwwxGqooGS4XoT0qJHrt5eo9YrmWR47OTYK+5WUuf4DuLyntsp6vG1Ln8DAAD/&#10;/wMAUEsDBBQABgAIAAAAIQDo0VG43gAAAAkBAAAPAAAAZHJzL2Rvd25yZXYueG1sTI/BTsMwDIbv&#10;SLxDZCRuW9pJ3UppOk1oG0dgVJyzxrQVjRM1WVfeHnOCmy1/+v395Xa2g5hwDL0jBekyAYHUONNT&#10;q6B+PyxyECFqMnpwhAq+McC2ur0pdWHcld5wOsVWcAiFQivoYvSFlKHp0OqwdB6Jb59utDryOrbS&#10;jPrK4XaQqyRZS6t74g+d9vjUYfN1ulgFPvrj5nl8ed3tD1NSfxzrVd/ulbq/m3ePICLO8Q+GX31W&#10;h4qdzu5CJohBQZZnTCpY5Cl3YmDzkPFwVrDOUpBVKf83qH4AAAD//wMAUEsBAi0AFAAGAAgAAAAh&#10;ALaDOJL+AAAA4QEAABMAAAAAAAAAAAAAAAAAAAAAAFtDb250ZW50X1R5cGVzXS54bWxQSwECLQAU&#10;AAYACAAAACEAOP0h/9YAAACUAQAACwAAAAAAAAAAAAAAAAAvAQAAX3JlbHMvLnJlbHNQSwECLQAU&#10;AAYACAAAACEAzpMLAB0CAAD1AwAADgAAAAAAAAAAAAAAAAAuAgAAZHJzL2Uyb0RvYy54bWxQSwEC&#10;LQAUAAYACAAAACEA6NFRuN4AAAAJAQAADwAAAAAAAAAAAAAAAAB3BAAAZHJzL2Rvd25yZXYueG1s&#10;UEsFBgAAAAAEAAQA8wAAAIIFAAAAAA==&#10;" filled="f" stroked="f">
            <v:textbox style="mso-fit-shape-to-text:t">
              <w:txbxContent>
                <w:p w:rsidR="00376920" w:rsidRPr="00376920" w:rsidRDefault="00376920" w:rsidP="00376920">
                  <w:pPr>
                    <w:pStyle w:val="1"/>
                    <w:spacing w:before="120" w:after="120"/>
                    <w:jc w:val="center"/>
                  </w:pPr>
                  <w:r w:rsidRPr="00675B47">
                    <w:rPr>
                      <w:rFonts w:ascii="Arial" w:hAnsi="Arial" w:cs="Arial" w:hint="eastAsia"/>
                      <w:sz w:val="40"/>
                    </w:rPr>
                    <w:t>蛋白</w:t>
                  </w:r>
                  <w:r w:rsidRPr="00675B47">
                    <w:rPr>
                      <w:rFonts w:ascii="Arial" w:hAnsi="Arial" w:cs="Arial"/>
                      <w:sz w:val="40"/>
                    </w:rPr>
                    <w:t>质与植物基因研究国家重点实验室</w:t>
                  </w:r>
                </w:p>
              </w:txbxContent>
            </v:textbox>
            <w10:wrap anchorx="margin"/>
          </v:shape>
        </w:pict>
      </w:r>
      <w:r w:rsidR="0011526D" w:rsidRPr="002426BE">
        <w:rPr>
          <w:rFonts w:ascii="Arial" w:hAnsi="Arial" w:cs="Arial"/>
          <w:spacing w:val="-6"/>
          <w:sz w:val="30"/>
        </w:rPr>
        <w:t>安全与环境卫</w:t>
      </w:r>
      <w:bookmarkStart w:id="0" w:name="_GoBack"/>
      <w:r w:rsidR="0011526D" w:rsidRPr="002426BE">
        <w:rPr>
          <w:rFonts w:ascii="Arial" w:hAnsi="Arial" w:cs="Arial"/>
          <w:spacing w:val="-6"/>
          <w:sz w:val="30"/>
        </w:rPr>
        <w:t>生</w:t>
      </w:r>
      <w:bookmarkEnd w:id="0"/>
      <w:r w:rsidR="0011526D" w:rsidRPr="002426BE">
        <w:rPr>
          <w:rFonts w:ascii="Arial" w:hAnsi="Arial" w:cs="Arial"/>
          <w:spacing w:val="-6"/>
          <w:sz w:val="30"/>
        </w:rPr>
        <w:t>制度</w:t>
      </w:r>
    </w:p>
    <w:p w:rsidR="0011526D" w:rsidRPr="009966EB" w:rsidRDefault="00593AF9" w:rsidP="00414CE7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实验室是我室安全防火防盗重点保卫部门</w:t>
      </w:r>
      <w:r w:rsidR="0011526D" w:rsidRPr="009966EB">
        <w:rPr>
          <w:rFonts w:ascii="Arial" w:hAnsi="Arial" w:cs="Arial"/>
          <w:sz w:val="28"/>
          <w:szCs w:val="28"/>
        </w:rPr>
        <w:t>。</w:t>
      </w:r>
      <w:r w:rsidRPr="009966EB">
        <w:rPr>
          <w:rFonts w:ascii="宋体"/>
          <w:kern w:val="0"/>
          <w:sz w:val="28"/>
          <w:szCs w:val="28"/>
        </w:rPr>
        <w:t>在实验室工作的所有人员都必须坚持</w:t>
      </w:r>
      <w:r w:rsidRPr="009966EB">
        <w:rPr>
          <w:rFonts w:ascii="宋体"/>
          <w:kern w:val="0"/>
          <w:sz w:val="28"/>
          <w:szCs w:val="28"/>
        </w:rPr>
        <w:t>“</w:t>
      </w:r>
      <w:r w:rsidRPr="009966EB">
        <w:rPr>
          <w:rFonts w:ascii="宋体"/>
          <w:kern w:val="0"/>
          <w:sz w:val="28"/>
          <w:szCs w:val="28"/>
        </w:rPr>
        <w:t>安全第一、预防为主</w:t>
      </w:r>
      <w:r w:rsidRPr="009966EB">
        <w:rPr>
          <w:rFonts w:ascii="宋体"/>
          <w:kern w:val="0"/>
          <w:sz w:val="28"/>
          <w:szCs w:val="28"/>
        </w:rPr>
        <w:t>”</w:t>
      </w:r>
      <w:r w:rsidRPr="009966EB">
        <w:rPr>
          <w:rFonts w:ascii="宋体"/>
          <w:kern w:val="0"/>
          <w:sz w:val="28"/>
          <w:szCs w:val="28"/>
        </w:rPr>
        <w:t>的原则，熟悉实验室安全制度和其他有关安全的规章制度，掌握消防安全知识、化学危险品安全知识和生物安全知识以及生物实验的安全操作规程。</w:t>
      </w:r>
    </w:p>
    <w:p w:rsidR="0011526D" w:rsidRPr="009966EB" w:rsidRDefault="00593AF9" w:rsidP="00772EFC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宋体"/>
          <w:kern w:val="0"/>
          <w:sz w:val="28"/>
          <w:szCs w:val="28"/>
        </w:rPr>
        <w:t>新进实验室做实验的人员（含研究生、本科生、临时人员等）均须经过安全培训和考核。实验室短期聘用院外人员报学院办公室备案后方可进实验室做实验。</w:t>
      </w:r>
      <w:r w:rsidR="0011526D" w:rsidRPr="009966EB">
        <w:rPr>
          <w:rFonts w:ascii="Arial" w:hAnsi="Arial" w:cs="Arial"/>
          <w:sz w:val="28"/>
          <w:szCs w:val="28"/>
        </w:rPr>
        <w:t>消防器材由研究所有关部门负责放置，不得随意搬运。</w:t>
      </w:r>
    </w:p>
    <w:p w:rsidR="0011526D" w:rsidRPr="009966EB" w:rsidRDefault="0011526D" w:rsidP="000D72AF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实验室实行离室值班制度，由实验室统一管理，各研究组自行负责，以确保实验室的安全。发现情况及时报告实验室及物业公司。</w:t>
      </w:r>
    </w:p>
    <w:p w:rsidR="00593AF9" w:rsidRPr="009966EB" w:rsidRDefault="00593AF9" w:rsidP="00A90F03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实验人员应熟悉实验室内水、电的总开关所在位置及使用方法。遇有事故或停水、停电，或用完水、电时，使用者必须及时关好相应的开关。</w:t>
      </w:r>
    </w:p>
    <w:p w:rsidR="00593AF9" w:rsidRPr="009966EB" w:rsidRDefault="00593AF9" w:rsidP="00A90F03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出现水电、通风等故障，以及其他公共设施损坏，实验室管理员要及时向学院水电维修组或学校有关职能部门报修。</w:t>
      </w:r>
    </w:p>
    <w:p w:rsidR="00593AF9" w:rsidRPr="009966EB" w:rsidRDefault="00593AF9" w:rsidP="00A90F03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实验室内禁止吸烟，禁止在实验工作区内饮食、化妆、处理隐形眼镜等。</w:t>
      </w:r>
    </w:p>
    <w:p w:rsidR="00593AF9" w:rsidRPr="009966EB" w:rsidRDefault="00593AF9" w:rsidP="00A90F03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实验人员应熟悉安全设施</w:t>
      </w:r>
      <w:r w:rsidRPr="009966EB">
        <w:rPr>
          <w:rFonts w:ascii="Arial" w:hAnsi="Arial" w:cs="Arial"/>
          <w:sz w:val="28"/>
          <w:szCs w:val="28"/>
        </w:rPr>
        <w:t>(</w:t>
      </w:r>
      <w:r w:rsidRPr="009966EB">
        <w:rPr>
          <w:rFonts w:ascii="Arial" w:hAnsi="Arial" w:cs="Arial" w:hint="eastAsia"/>
          <w:sz w:val="28"/>
          <w:szCs w:val="28"/>
        </w:rPr>
        <w:t>如灭火器、灭火毯、紧急洗眼器、急救药箱等</w:t>
      </w:r>
      <w:r w:rsidRPr="009966EB">
        <w:rPr>
          <w:rFonts w:ascii="Arial" w:hAnsi="Arial" w:cs="Arial"/>
          <w:sz w:val="28"/>
          <w:szCs w:val="28"/>
        </w:rPr>
        <w:t>)</w:t>
      </w:r>
      <w:r w:rsidRPr="009966EB">
        <w:rPr>
          <w:rFonts w:ascii="Arial" w:hAnsi="Arial" w:cs="Arial" w:hint="eastAsia"/>
          <w:sz w:val="28"/>
          <w:szCs w:val="28"/>
        </w:rPr>
        <w:t>的位置及使用方法，熟悉疏散通道和自己所处位</w:t>
      </w:r>
      <w:r w:rsidRPr="009966EB">
        <w:rPr>
          <w:rFonts w:ascii="Arial" w:hAnsi="Arial" w:cs="Arial" w:hint="eastAsia"/>
          <w:sz w:val="28"/>
          <w:szCs w:val="28"/>
        </w:rPr>
        <w:lastRenderedPageBreak/>
        <w:t>置的疏散方向；灭火器使用后应及时进行更换、补充。</w:t>
      </w:r>
    </w:p>
    <w:p w:rsidR="00593AF9" w:rsidRPr="009966EB" w:rsidRDefault="00593AF9" w:rsidP="00A90F03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 w:hint="eastAsia"/>
          <w:sz w:val="28"/>
          <w:szCs w:val="28"/>
        </w:rPr>
        <w:t>进行具有危险性实验时（如剧毒、易燃、易爆等），必须事先制定缜密的操作规程并严格遵守，应熟悉所用试剂及反应产物的性质，对实验中可能出现的异常情况应有足够的防备措施（如防爆、防火、防溅、防中毒等）；实验过程中，房间内不应少于</w:t>
      </w:r>
      <w:r w:rsidRPr="009966EB">
        <w:rPr>
          <w:rFonts w:ascii="Arial" w:hAnsi="Arial" w:cs="Arial"/>
          <w:sz w:val="28"/>
          <w:szCs w:val="28"/>
        </w:rPr>
        <w:t>2</w:t>
      </w:r>
      <w:r w:rsidRPr="009966EB">
        <w:rPr>
          <w:rFonts w:ascii="Arial" w:hAnsi="Arial" w:cs="Arial" w:hint="eastAsia"/>
          <w:sz w:val="28"/>
          <w:szCs w:val="28"/>
        </w:rPr>
        <w:t>人；操作者必须佩戴防护器具（防护镜、口罩、手套等）；危险性很大的实验（如高压实验以及危及本人或周围人员人身安全的实验）不可在科研、教学楼内进行。</w:t>
      </w:r>
    </w:p>
    <w:p w:rsidR="00BF250C" w:rsidRPr="009966EB" w:rsidRDefault="00BF250C" w:rsidP="002A5C08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 w:hint="eastAsia"/>
          <w:sz w:val="28"/>
          <w:szCs w:val="28"/>
        </w:rPr>
        <w:t xml:space="preserve"> </w:t>
      </w:r>
      <w:r w:rsidR="00593AF9" w:rsidRPr="009966EB">
        <w:rPr>
          <w:rFonts w:ascii="Arial" w:hAnsi="Arial" w:cs="Arial" w:hint="eastAsia"/>
          <w:sz w:val="28"/>
          <w:szCs w:val="28"/>
        </w:rPr>
        <w:t>实验进行中操作者不得随意离开实验室，具有安全保障和仪</w:t>
      </w:r>
    </w:p>
    <w:p w:rsidR="00BF250C" w:rsidRPr="009966EB" w:rsidRDefault="00BF250C" w:rsidP="00BF250C">
      <w:pPr>
        <w:spacing w:line="360" w:lineRule="auto"/>
        <w:ind w:left="840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 w:hint="eastAsia"/>
          <w:sz w:val="28"/>
          <w:szCs w:val="28"/>
        </w:rPr>
        <w:t xml:space="preserve"> </w:t>
      </w:r>
      <w:r w:rsidR="00593AF9" w:rsidRPr="009966EB">
        <w:rPr>
          <w:rFonts w:ascii="Arial" w:hAnsi="Arial" w:cs="Arial" w:hint="eastAsia"/>
          <w:sz w:val="28"/>
          <w:szCs w:val="28"/>
        </w:rPr>
        <w:t>器运行可靠的实验可短时间离开，但离开时必须委托他人暂</w:t>
      </w:r>
    </w:p>
    <w:p w:rsidR="00A90F03" w:rsidRPr="009966EB" w:rsidRDefault="00BF250C" w:rsidP="00BF250C">
      <w:pPr>
        <w:spacing w:line="360" w:lineRule="auto"/>
        <w:ind w:left="840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 w:hint="eastAsia"/>
          <w:sz w:val="28"/>
          <w:szCs w:val="28"/>
        </w:rPr>
        <w:t xml:space="preserve"> </w:t>
      </w:r>
      <w:r w:rsidR="00593AF9" w:rsidRPr="009966EB">
        <w:rPr>
          <w:rFonts w:ascii="Arial" w:hAnsi="Arial" w:cs="Arial" w:hint="eastAsia"/>
          <w:sz w:val="28"/>
          <w:szCs w:val="28"/>
        </w:rPr>
        <w:t>时代管实验。</w:t>
      </w:r>
    </w:p>
    <w:p w:rsidR="00A90F03" w:rsidRPr="009966EB" w:rsidRDefault="0011526D" w:rsidP="002A5C08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实验室全体人员应自觉节约用电，计算机使用完毕，应将</w:t>
      </w:r>
    </w:p>
    <w:p w:rsidR="0011526D" w:rsidRPr="009966EB" w:rsidRDefault="0011526D" w:rsidP="00A90F03">
      <w:pPr>
        <w:spacing w:line="360" w:lineRule="auto"/>
        <w:ind w:left="840" w:firstLine="420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其设置成休眠状态。办公室无人使用时，应做随手关灯。</w:t>
      </w:r>
    </w:p>
    <w:p w:rsidR="0011526D" w:rsidRPr="009966EB" w:rsidRDefault="0011526D" w:rsidP="0011526D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安全小组应负责定期检查各类电源插座，以消除事故隐患。</w:t>
      </w:r>
    </w:p>
    <w:p w:rsidR="00A90F03" w:rsidRPr="009966EB" w:rsidRDefault="0011526D" w:rsidP="00D41461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全室人员应自觉维护环境卫生，办公室内桌椅、办公物品</w:t>
      </w:r>
    </w:p>
    <w:p w:rsidR="00A90F03" w:rsidRPr="009966EB" w:rsidRDefault="0011526D" w:rsidP="00A90F03">
      <w:pPr>
        <w:spacing w:line="360" w:lineRule="auto"/>
        <w:ind w:left="840" w:firstLine="420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应放置有序，室内得堆放杂物。应力争做到无灰尘、无异</w:t>
      </w:r>
    </w:p>
    <w:p w:rsidR="0011526D" w:rsidRPr="009966EB" w:rsidRDefault="0011526D" w:rsidP="00A90F03">
      <w:pPr>
        <w:spacing w:line="360" w:lineRule="auto"/>
        <w:ind w:left="840" w:firstLine="420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味，干净整洁。</w:t>
      </w:r>
    </w:p>
    <w:p w:rsidR="00A90F03" w:rsidRPr="009966EB" w:rsidRDefault="0011526D" w:rsidP="0011526D">
      <w:pPr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实验室的环境卫生由综合办公室指定专人负责，并实行定</w:t>
      </w:r>
    </w:p>
    <w:p w:rsidR="0011526D" w:rsidRPr="009966EB" w:rsidRDefault="0011526D" w:rsidP="00A90F03">
      <w:pPr>
        <w:spacing w:line="360" w:lineRule="auto"/>
        <w:ind w:left="840" w:firstLine="420"/>
        <w:rPr>
          <w:rFonts w:ascii="Arial" w:hAnsi="Arial" w:cs="Arial"/>
          <w:sz w:val="28"/>
          <w:szCs w:val="28"/>
        </w:rPr>
      </w:pPr>
      <w:r w:rsidRPr="009966EB">
        <w:rPr>
          <w:rFonts w:ascii="Arial" w:hAnsi="Arial" w:cs="Arial"/>
          <w:sz w:val="28"/>
          <w:szCs w:val="28"/>
        </w:rPr>
        <w:t>期检查。</w:t>
      </w:r>
    </w:p>
    <w:sectPr w:rsidR="0011526D" w:rsidRPr="009966EB" w:rsidSect="00885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0F" w:rsidRDefault="00F8530F" w:rsidP="00376920">
      <w:r>
        <w:separator/>
      </w:r>
    </w:p>
  </w:endnote>
  <w:endnote w:type="continuationSeparator" w:id="0">
    <w:p w:rsidR="00F8530F" w:rsidRDefault="00F8530F" w:rsidP="0037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0F" w:rsidRDefault="00F8530F" w:rsidP="00376920">
      <w:r>
        <w:separator/>
      </w:r>
    </w:p>
  </w:footnote>
  <w:footnote w:type="continuationSeparator" w:id="0">
    <w:p w:rsidR="00F8530F" w:rsidRDefault="00F8530F" w:rsidP="0037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A51F7"/>
    <w:multiLevelType w:val="hybridMultilevel"/>
    <w:tmpl w:val="85A48174"/>
    <w:lvl w:ilvl="0" w:tplc="3C608E62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26D"/>
    <w:rsid w:val="00055AFF"/>
    <w:rsid w:val="0011526D"/>
    <w:rsid w:val="00376920"/>
    <w:rsid w:val="00554D61"/>
    <w:rsid w:val="00593AF9"/>
    <w:rsid w:val="006C164B"/>
    <w:rsid w:val="006F6CAC"/>
    <w:rsid w:val="00885FD7"/>
    <w:rsid w:val="009966EB"/>
    <w:rsid w:val="00A90F03"/>
    <w:rsid w:val="00AB0A71"/>
    <w:rsid w:val="00BF250C"/>
    <w:rsid w:val="00F8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8DCB96-676E-492E-80F0-6B268A46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152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152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7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9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92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93A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2016-04-11T04:45:00Z</dcterms:created>
  <dcterms:modified xsi:type="dcterms:W3CDTF">2016-12-08T06:15:00Z</dcterms:modified>
</cp:coreProperties>
</file>